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5BBF" w:rsidRPr="002008C9" w:rsidRDefault="00425BBF" w:rsidP="00D17A33">
      <w:pPr>
        <w:jc w:val="both"/>
        <w:rPr>
          <w:rFonts w:asciiTheme="minorHAnsi" w:hAnsiTheme="minorHAnsi"/>
          <w:sz w:val="26"/>
          <w:szCs w:val="26"/>
          <w:lang w:val="ro-RO"/>
        </w:rPr>
      </w:pPr>
      <w:r w:rsidRPr="002008C9">
        <w:rPr>
          <w:rFonts w:asciiTheme="minorHAnsi" w:hAnsiTheme="minorHAnsi"/>
          <w:sz w:val="26"/>
          <w:szCs w:val="26"/>
          <w:lang w:val="ro-RO"/>
        </w:rPr>
        <w:t>ROMÂNIA</w:t>
      </w:r>
    </w:p>
    <w:p w:rsidR="00425BBF" w:rsidRPr="002008C9" w:rsidRDefault="00425BBF" w:rsidP="00D17A33">
      <w:pPr>
        <w:tabs>
          <w:tab w:val="left" w:pos="7938"/>
        </w:tabs>
        <w:rPr>
          <w:rFonts w:asciiTheme="minorHAnsi" w:hAnsiTheme="minorHAnsi"/>
          <w:sz w:val="26"/>
          <w:szCs w:val="26"/>
          <w:lang w:val="ro-RO"/>
        </w:rPr>
      </w:pPr>
      <w:r w:rsidRPr="002008C9">
        <w:rPr>
          <w:rFonts w:asciiTheme="minorHAnsi" w:hAnsiTheme="minorHAnsi"/>
          <w:sz w:val="26"/>
          <w:szCs w:val="26"/>
          <w:lang w:val="ro-RO"/>
        </w:rPr>
        <w:t>JUDEŢUL HARGHITA</w:t>
      </w:r>
      <w:r w:rsidR="00CF01FB" w:rsidRPr="002008C9">
        <w:rPr>
          <w:rFonts w:asciiTheme="minorHAnsi" w:hAnsiTheme="minorHAnsi"/>
          <w:sz w:val="26"/>
          <w:szCs w:val="26"/>
          <w:lang w:val="ro-RO"/>
        </w:rPr>
        <w:tab/>
      </w:r>
      <w:r w:rsidR="00507BBB">
        <w:rPr>
          <w:rFonts w:asciiTheme="minorHAnsi" w:hAnsiTheme="minorHAnsi"/>
          <w:sz w:val="26"/>
          <w:szCs w:val="26"/>
          <w:lang w:val="ro-RO"/>
        </w:rPr>
        <w:t>Aprobat</w:t>
      </w:r>
    </w:p>
    <w:p w:rsidR="00425BBF" w:rsidRPr="002008C9" w:rsidRDefault="00425BBF" w:rsidP="00D17A33">
      <w:pPr>
        <w:tabs>
          <w:tab w:val="left" w:pos="7655"/>
        </w:tabs>
        <w:rPr>
          <w:rFonts w:asciiTheme="minorHAnsi" w:hAnsiTheme="minorHAnsi"/>
          <w:sz w:val="26"/>
          <w:szCs w:val="26"/>
          <w:lang w:val="ro-RO"/>
        </w:rPr>
      </w:pPr>
      <w:r w:rsidRPr="002008C9">
        <w:rPr>
          <w:rFonts w:asciiTheme="minorHAnsi" w:hAnsiTheme="minorHAnsi"/>
          <w:sz w:val="26"/>
          <w:szCs w:val="26"/>
          <w:lang w:val="ro-RO"/>
        </w:rPr>
        <w:t>CONSILIUL JUDEŢEAN</w:t>
      </w:r>
      <w:r w:rsidR="00CF01FB" w:rsidRPr="002008C9">
        <w:rPr>
          <w:rFonts w:asciiTheme="minorHAnsi" w:hAnsiTheme="minorHAnsi"/>
          <w:sz w:val="26"/>
          <w:szCs w:val="26"/>
          <w:lang w:val="ro-RO"/>
        </w:rPr>
        <w:tab/>
      </w:r>
      <w:r w:rsidR="00A10E63" w:rsidRPr="002008C9">
        <w:rPr>
          <w:rFonts w:asciiTheme="minorHAnsi" w:hAnsiTheme="minorHAnsi"/>
          <w:sz w:val="26"/>
          <w:szCs w:val="26"/>
          <w:lang w:val="ro-RO"/>
        </w:rPr>
        <w:t>Borboly Csaba</w:t>
      </w:r>
    </w:p>
    <w:p w:rsidR="00425BBF" w:rsidRPr="002008C9" w:rsidRDefault="00425BBF" w:rsidP="00D17A33">
      <w:pPr>
        <w:tabs>
          <w:tab w:val="left" w:pos="7655"/>
          <w:tab w:val="right" w:pos="9360"/>
        </w:tabs>
        <w:rPr>
          <w:rFonts w:asciiTheme="minorHAnsi" w:hAnsiTheme="minorHAnsi"/>
          <w:b/>
          <w:sz w:val="26"/>
          <w:szCs w:val="26"/>
          <w:lang w:val="ro-RO"/>
        </w:rPr>
      </w:pPr>
      <w:r w:rsidRPr="002008C9">
        <w:rPr>
          <w:rFonts w:asciiTheme="minorHAnsi" w:hAnsiTheme="minorHAnsi"/>
          <w:sz w:val="26"/>
          <w:szCs w:val="26"/>
          <w:lang w:val="ro-RO"/>
        </w:rPr>
        <w:t xml:space="preserve">Direcţia </w:t>
      </w:r>
      <w:r w:rsidR="00071AAC" w:rsidRPr="002008C9">
        <w:rPr>
          <w:rFonts w:asciiTheme="minorHAnsi" w:hAnsiTheme="minorHAnsi"/>
          <w:sz w:val="26"/>
          <w:szCs w:val="26"/>
          <w:lang w:val="ro-RO"/>
        </w:rPr>
        <w:t>generală patrimoniu</w:t>
      </w:r>
      <w:r w:rsidR="00CF01FB" w:rsidRPr="002008C9">
        <w:rPr>
          <w:rFonts w:asciiTheme="minorHAnsi" w:hAnsiTheme="minorHAnsi"/>
          <w:b/>
          <w:sz w:val="26"/>
          <w:szCs w:val="26"/>
          <w:lang w:val="ro-RO"/>
        </w:rPr>
        <w:tab/>
      </w:r>
      <w:r w:rsidR="00A10E63" w:rsidRPr="002008C9">
        <w:rPr>
          <w:rFonts w:asciiTheme="minorHAnsi" w:hAnsiTheme="minorHAnsi"/>
          <w:b/>
          <w:sz w:val="26"/>
          <w:szCs w:val="26"/>
          <w:lang w:val="ro-RO"/>
        </w:rPr>
        <w:t xml:space="preserve">    </w:t>
      </w:r>
      <w:r w:rsidR="00CF01FB" w:rsidRPr="002008C9">
        <w:rPr>
          <w:rFonts w:asciiTheme="minorHAnsi" w:hAnsiTheme="minorHAnsi"/>
          <w:sz w:val="26"/>
          <w:szCs w:val="26"/>
          <w:lang w:val="ro-RO"/>
        </w:rPr>
        <w:t>preşedinte</w:t>
      </w:r>
    </w:p>
    <w:p w:rsidR="000D4C65" w:rsidRPr="002008C9" w:rsidRDefault="00425BBF" w:rsidP="00D17A33">
      <w:pPr>
        <w:tabs>
          <w:tab w:val="right" w:pos="9360"/>
        </w:tabs>
        <w:rPr>
          <w:rFonts w:asciiTheme="minorHAnsi" w:hAnsiTheme="minorHAnsi"/>
          <w:sz w:val="26"/>
          <w:szCs w:val="26"/>
          <w:lang w:val="ro-RO"/>
        </w:rPr>
      </w:pPr>
      <w:r w:rsidRPr="002008C9">
        <w:rPr>
          <w:rFonts w:asciiTheme="minorHAnsi" w:hAnsiTheme="minorHAnsi"/>
          <w:sz w:val="26"/>
          <w:szCs w:val="26"/>
          <w:lang w:val="ro-RO"/>
        </w:rPr>
        <w:t>Nr. ____</w:t>
      </w:r>
      <w:r w:rsidR="00F920BC" w:rsidRPr="002008C9">
        <w:rPr>
          <w:rFonts w:asciiTheme="minorHAnsi" w:hAnsiTheme="minorHAnsi"/>
          <w:sz w:val="26"/>
          <w:szCs w:val="26"/>
          <w:lang w:val="ro-RO"/>
        </w:rPr>
        <w:t>__</w:t>
      </w:r>
      <w:r w:rsidRPr="002008C9">
        <w:rPr>
          <w:rFonts w:asciiTheme="minorHAnsi" w:hAnsiTheme="minorHAnsi"/>
          <w:sz w:val="26"/>
          <w:szCs w:val="26"/>
          <w:lang w:val="ro-RO"/>
        </w:rPr>
        <w:t xml:space="preserve"> /</w:t>
      </w:r>
      <w:r w:rsidR="00612473" w:rsidRPr="002008C9">
        <w:rPr>
          <w:rFonts w:asciiTheme="minorHAnsi" w:hAnsiTheme="minorHAnsi"/>
          <w:sz w:val="26"/>
          <w:szCs w:val="26"/>
          <w:lang w:val="ro-RO"/>
        </w:rPr>
        <w:t>_____</w:t>
      </w:r>
      <w:r w:rsidR="003E2F23" w:rsidRPr="002008C9">
        <w:rPr>
          <w:rFonts w:asciiTheme="minorHAnsi" w:hAnsiTheme="minorHAnsi"/>
          <w:sz w:val="26"/>
          <w:szCs w:val="26"/>
          <w:lang w:val="ro-RO"/>
        </w:rPr>
        <w:t xml:space="preserve"> 201</w:t>
      </w:r>
      <w:r w:rsidR="00007104" w:rsidRPr="002008C9">
        <w:rPr>
          <w:rFonts w:asciiTheme="minorHAnsi" w:hAnsiTheme="minorHAnsi"/>
          <w:sz w:val="26"/>
          <w:szCs w:val="26"/>
          <w:lang w:val="ro-RO"/>
        </w:rPr>
        <w:t>7</w:t>
      </w:r>
    </w:p>
    <w:p w:rsidR="00D22D77" w:rsidRPr="00D30F46" w:rsidRDefault="00425BBF" w:rsidP="00D22D77">
      <w:pPr>
        <w:tabs>
          <w:tab w:val="right" w:pos="9360"/>
        </w:tabs>
        <w:rPr>
          <w:rFonts w:asciiTheme="minorHAnsi" w:hAnsiTheme="minorHAnsi"/>
          <w:b/>
          <w:sz w:val="26"/>
          <w:szCs w:val="26"/>
          <w:lang w:val="ro-RO"/>
        </w:rPr>
      </w:pPr>
      <w:r w:rsidRPr="002008C9">
        <w:rPr>
          <w:rFonts w:asciiTheme="minorHAnsi" w:hAnsiTheme="minorHAnsi"/>
          <w:sz w:val="26"/>
          <w:szCs w:val="26"/>
          <w:lang w:val="ro-RO"/>
        </w:rPr>
        <w:tab/>
      </w:r>
    </w:p>
    <w:p w:rsidR="00425BBF" w:rsidRPr="002008C9" w:rsidRDefault="00425BBF" w:rsidP="007942E2">
      <w:pPr>
        <w:spacing w:before="120" w:after="60" w:line="300" w:lineRule="exact"/>
        <w:jc w:val="center"/>
        <w:rPr>
          <w:rFonts w:asciiTheme="minorHAnsi" w:hAnsiTheme="minorHAnsi"/>
          <w:b/>
          <w:sz w:val="26"/>
          <w:szCs w:val="26"/>
          <w:lang w:val="ro-RO"/>
        </w:rPr>
      </w:pPr>
      <w:r w:rsidRPr="002008C9">
        <w:rPr>
          <w:rFonts w:asciiTheme="minorHAnsi" w:hAnsiTheme="minorHAnsi"/>
          <w:b/>
          <w:sz w:val="26"/>
          <w:szCs w:val="26"/>
          <w:lang w:val="ro-RO"/>
        </w:rPr>
        <w:t>EXPUNERE DE MOTIVE</w:t>
      </w:r>
    </w:p>
    <w:p w:rsidR="00425BBF" w:rsidRPr="002008C9" w:rsidRDefault="00071AAC" w:rsidP="00F778FA">
      <w:pPr>
        <w:spacing w:line="300" w:lineRule="exact"/>
        <w:jc w:val="center"/>
        <w:rPr>
          <w:rFonts w:asciiTheme="minorHAnsi" w:hAnsiTheme="minorHAnsi"/>
          <w:sz w:val="26"/>
          <w:szCs w:val="26"/>
          <w:lang w:val="ro-RO"/>
        </w:rPr>
      </w:pPr>
      <w:r w:rsidRPr="002008C9">
        <w:rPr>
          <w:rFonts w:asciiTheme="minorHAnsi" w:hAnsiTheme="minorHAnsi"/>
          <w:sz w:val="26"/>
          <w:szCs w:val="26"/>
          <w:lang w:val="ro-RO"/>
        </w:rPr>
        <w:t xml:space="preserve">pentru modificarea </w:t>
      </w:r>
      <w:r w:rsidR="00F778FA" w:rsidRPr="002008C9">
        <w:rPr>
          <w:rFonts w:asciiTheme="minorHAnsi" w:hAnsiTheme="minorHAnsi"/>
          <w:sz w:val="26"/>
          <w:szCs w:val="26"/>
          <w:lang w:val="ro-RO"/>
        </w:rPr>
        <w:t>Hotărârii</w:t>
      </w:r>
      <w:r w:rsidRPr="002008C9">
        <w:rPr>
          <w:rFonts w:asciiTheme="minorHAnsi" w:hAnsiTheme="minorHAnsi"/>
          <w:sz w:val="26"/>
          <w:szCs w:val="26"/>
          <w:lang w:val="ro-RO"/>
        </w:rPr>
        <w:t xml:space="preserve"> Consiliului Judeţean Harghita</w:t>
      </w:r>
      <w:r w:rsidR="00F778FA" w:rsidRPr="002008C9">
        <w:rPr>
          <w:rFonts w:asciiTheme="minorHAnsi" w:hAnsiTheme="minorHAnsi"/>
          <w:sz w:val="26"/>
          <w:szCs w:val="26"/>
          <w:lang w:val="ro-RO"/>
        </w:rPr>
        <w:t xml:space="preserve"> </w:t>
      </w:r>
      <w:r w:rsidRPr="002008C9">
        <w:rPr>
          <w:rFonts w:asciiTheme="minorHAnsi" w:hAnsiTheme="minorHAnsi"/>
          <w:sz w:val="26"/>
          <w:szCs w:val="26"/>
          <w:lang w:val="ro-RO"/>
        </w:rPr>
        <w:t>nr.</w:t>
      </w:r>
      <w:r w:rsidR="001F22C0" w:rsidRPr="002008C9">
        <w:rPr>
          <w:rFonts w:asciiTheme="minorHAnsi" w:hAnsiTheme="minorHAnsi"/>
          <w:sz w:val="26"/>
          <w:szCs w:val="26"/>
          <w:lang w:val="ro-RO"/>
        </w:rPr>
        <w:t xml:space="preserve"> </w:t>
      </w:r>
      <w:r w:rsidR="00F778FA" w:rsidRPr="002008C9">
        <w:rPr>
          <w:rFonts w:asciiTheme="minorHAnsi" w:hAnsiTheme="minorHAnsi"/>
          <w:sz w:val="26"/>
          <w:szCs w:val="26"/>
          <w:lang w:val="ro-RO"/>
        </w:rPr>
        <w:t>210</w:t>
      </w:r>
      <w:r w:rsidRPr="002008C9">
        <w:rPr>
          <w:rFonts w:asciiTheme="minorHAnsi" w:hAnsiTheme="minorHAnsi"/>
          <w:sz w:val="26"/>
          <w:szCs w:val="26"/>
          <w:lang w:val="ro-RO"/>
        </w:rPr>
        <w:t xml:space="preserve">/2010 privind </w:t>
      </w:r>
      <w:r w:rsidR="00F778FA" w:rsidRPr="002008C9">
        <w:rPr>
          <w:rFonts w:asciiTheme="minorHAnsi" w:hAnsiTheme="minorHAnsi"/>
          <w:sz w:val="26"/>
          <w:szCs w:val="26"/>
          <w:lang w:val="ro-RO"/>
        </w:rPr>
        <w:t>stabilirea normativelor de</w:t>
      </w:r>
      <w:r w:rsidRPr="002008C9">
        <w:rPr>
          <w:rFonts w:asciiTheme="minorHAnsi" w:hAnsiTheme="minorHAnsi"/>
          <w:sz w:val="26"/>
          <w:szCs w:val="26"/>
          <w:lang w:val="ro-RO"/>
        </w:rPr>
        <w:t xml:space="preserve"> </w:t>
      </w:r>
      <w:r w:rsidR="00F778FA" w:rsidRPr="002008C9">
        <w:rPr>
          <w:rFonts w:asciiTheme="minorHAnsi" w:hAnsiTheme="minorHAnsi"/>
          <w:sz w:val="26"/>
          <w:szCs w:val="26"/>
          <w:lang w:val="ro-RO"/>
        </w:rPr>
        <w:t xml:space="preserve">cheltuieli pentru dotarea cu </w:t>
      </w:r>
      <w:r w:rsidRPr="002008C9">
        <w:rPr>
          <w:rFonts w:asciiTheme="minorHAnsi" w:hAnsiTheme="minorHAnsi"/>
          <w:sz w:val="26"/>
          <w:szCs w:val="26"/>
          <w:lang w:val="ro-RO"/>
        </w:rPr>
        <w:t>autovehicule</w:t>
      </w:r>
      <w:r w:rsidR="00F778FA" w:rsidRPr="002008C9">
        <w:rPr>
          <w:rFonts w:asciiTheme="minorHAnsi" w:hAnsiTheme="minorHAnsi"/>
          <w:sz w:val="26"/>
          <w:szCs w:val="26"/>
          <w:lang w:val="ro-RO"/>
        </w:rPr>
        <w:t xml:space="preserve"> și a cotelor lunare de carburanți pentru autovehiculele </w:t>
      </w:r>
      <w:r w:rsidR="0054347F" w:rsidRPr="002008C9">
        <w:rPr>
          <w:rFonts w:asciiTheme="minorHAnsi" w:hAnsiTheme="minorHAnsi"/>
          <w:sz w:val="26"/>
          <w:szCs w:val="26"/>
          <w:lang w:val="ro-RO"/>
        </w:rPr>
        <w:t xml:space="preserve">din dotarea </w:t>
      </w:r>
      <w:r w:rsidRPr="002008C9">
        <w:rPr>
          <w:rFonts w:asciiTheme="minorHAnsi" w:hAnsiTheme="minorHAnsi"/>
          <w:sz w:val="26"/>
          <w:szCs w:val="26"/>
          <w:lang w:val="ro-RO"/>
        </w:rPr>
        <w:t>Consiliului Judeţean Harghita</w:t>
      </w:r>
      <w:r w:rsidR="00935CDD" w:rsidRPr="002008C9">
        <w:rPr>
          <w:rFonts w:asciiTheme="minorHAnsi" w:hAnsiTheme="minorHAnsi"/>
          <w:sz w:val="26"/>
          <w:szCs w:val="26"/>
          <w:lang w:val="ro-RO"/>
        </w:rPr>
        <w:t>,</w:t>
      </w:r>
      <w:r w:rsidRPr="002008C9">
        <w:rPr>
          <w:rFonts w:asciiTheme="minorHAnsi" w:hAnsiTheme="minorHAnsi"/>
          <w:sz w:val="26"/>
          <w:szCs w:val="26"/>
          <w:lang w:val="ro-RO"/>
        </w:rPr>
        <w:t xml:space="preserve"> cu modificările </w:t>
      </w:r>
      <w:r w:rsidR="000D4C65" w:rsidRPr="002008C9">
        <w:rPr>
          <w:rFonts w:asciiTheme="minorHAnsi" w:hAnsiTheme="minorHAnsi"/>
          <w:sz w:val="26"/>
          <w:szCs w:val="26"/>
          <w:lang w:val="ro-RO"/>
        </w:rPr>
        <w:t xml:space="preserve">și completările </w:t>
      </w:r>
      <w:r w:rsidRPr="002008C9">
        <w:rPr>
          <w:rFonts w:asciiTheme="minorHAnsi" w:hAnsiTheme="minorHAnsi"/>
          <w:sz w:val="26"/>
          <w:szCs w:val="26"/>
          <w:lang w:val="ro-RO"/>
        </w:rPr>
        <w:t>ulterioare</w:t>
      </w:r>
    </w:p>
    <w:p w:rsidR="00D22D77" w:rsidRPr="002008C9" w:rsidRDefault="00D22D77" w:rsidP="007942E2">
      <w:pPr>
        <w:jc w:val="center"/>
        <w:rPr>
          <w:rFonts w:asciiTheme="minorHAnsi" w:hAnsiTheme="minorHAnsi"/>
          <w:sz w:val="26"/>
          <w:szCs w:val="26"/>
          <w:lang w:val="ro-RO"/>
        </w:rPr>
      </w:pPr>
    </w:p>
    <w:p w:rsidR="00772979" w:rsidRPr="002008C9" w:rsidRDefault="00C06D6E" w:rsidP="00C06D6E">
      <w:pPr>
        <w:spacing w:after="60"/>
        <w:jc w:val="both"/>
        <w:rPr>
          <w:rFonts w:asciiTheme="minorHAnsi" w:hAnsiTheme="minorHAnsi"/>
          <w:sz w:val="26"/>
          <w:szCs w:val="26"/>
          <w:lang w:val="ro-RO" w:eastAsia="ro-RO"/>
        </w:rPr>
      </w:pPr>
      <w:r w:rsidRPr="002008C9">
        <w:rPr>
          <w:rFonts w:asciiTheme="minorHAnsi" w:hAnsiTheme="minorHAnsi"/>
          <w:sz w:val="26"/>
          <w:szCs w:val="26"/>
          <w:lang w:val="ro-RO"/>
        </w:rPr>
        <w:t>Autoritatea Teritorială de Ordine Publică Harghita prin adresa nr. 10/2017, înregistrată la Consiliul Județean Harghita cu nr. 8496/2017 solicită repartizarea unui autovehicul din dotarea Consiliului Judeţean Harghita, pentru rezolvarea activităților de teren.</w:t>
      </w:r>
      <w:bookmarkStart w:id="0" w:name="_GoBack"/>
      <w:bookmarkEnd w:id="0"/>
    </w:p>
    <w:p w:rsidR="008313F6" w:rsidRPr="002008C9" w:rsidRDefault="008313F6" w:rsidP="006B5627">
      <w:pPr>
        <w:autoSpaceDE w:val="0"/>
        <w:autoSpaceDN w:val="0"/>
        <w:adjustRightInd w:val="0"/>
        <w:spacing w:after="60"/>
        <w:jc w:val="both"/>
        <w:rPr>
          <w:rFonts w:asciiTheme="minorHAnsi" w:hAnsiTheme="minorHAnsi"/>
          <w:sz w:val="26"/>
          <w:szCs w:val="26"/>
          <w:lang w:val="ro-RO" w:eastAsia="ro-RO"/>
        </w:rPr>
      </w:pPr>
      <w:r w:rsidRPr="002008C9">
        <w:rPr>
          <w:rFonts w:asciiTheme="minorHAnsi" w:hAnsiTheme="minorHAnsi"/>
          <w:sz w:val="26"/>
          <w:szCs w:val="26"/>
          <w:lang w:val="ro-RO" w:eastAsia="ro-RO"/>
        </w:rPr>
        <w:t>Autoritatea teritorială de ordine publică este organism cu rol consultativ, fără personalitate juridică, care se constituie şi funcţionează pe lângă Consiliul General al Municipiului Bucureşti, respectiv pe lângă fiecare consiliu judeţean, şi care îşi desfăşoară activitatea în conformitate cu prevederile Legii nr. 218/2002 privind organizarea şi funcţionarea Poliţiei Române</w:t>
      </w:r>
      <w:r w:rsidR="002008C9">
        <w:rPr>
          <w:rFonts w:asciiTheme="minorHAnsi" w:hAnsiTheme="minorHAnsi"/>
          <w:sz w:val="26"/>
          <w:szCs w:val="26"/>
          <w:lang w:val="ro-RO" w:eastAsia="ro-RO"/>
        </w:rPr>
        <w:t>.</w:t>
      </w:r>
      <w:r w:rsidRPr="002008C9">
        <w:rPr>
          <w:rFonts w:asciiTheme="minorHAnsi" w:hAnsiTheme="minorHAnsi"/>
          <w:sz w:val="26"/>
          <w:szCs w:val="26"/>
          <w:lang w:val="ro-RO" w:eastAsia="ro-RO"/>
        </w:rPr>
        <w:t xml:space="preserve"> Autoritatea teritorială de ordine publică asigură, prin activitatea sa, reprezentarea şi promovarea intereselor comunităţii în scopul asigurării unui climat de siguranţă şi securitate publică.</w:t>
      </w:r>
    </w:p>
    <w:p w:rsidR="0027416C" w:rsidRDefault="00F23D0A" w:rsidP="006B5627">
      <w:pPr>
        <w:autoSpaceDE w:val="0"/>
        <w:autoSpaceDN w:val="0"/>
        <w:adjustRightInd w:val="0"/>
        <w:spacing w:after="60"/>
        <w:jc w:val="both"/>
        <w:rPr>
          <w:rFonts w:asciiTheme="minorHAnsi" w:eastAsiaTheme="minorHAnsi" w:hAnsiTheme="minorHAnsi"/>
          <w:sz w:val="26"/>
          <w:szCs w:val="26"/>
          <w:lang w:val="ro-RO"/>
        </w:rPr>
      </w:pPr>
      <w:r w:rsidRPr="002008C9">
        <w:rPr>
          <w:rFonts w:asciiTheme="minorHAnsi" w:hAnsiTheme="minorHAnsi"/>
          <w:sz w:val="26"/>
          <w:szCs w:val="26"/>
          <w:lang w:val="ro-RO"/>
        </w:rPr>
        <w:t>Conform prevederilor</w:t>
      </w:r>
      <w:r w:rsidR="0027416C" w:rsidRPr="002008C9">
        <w:rPr>
          <w:rFonts w:asciiTheme="minorHAnsi" w:hAnsiTheme="minorHAnsi"/>
          <w:sz w:val="26"/>
          <w:szCs w:val="26"/>
          <w:lang w:val="ro-RO"/>
        </w:rPr>
        <w:t xml:space="preserve"> art. 20 din</w:t>
      </w:r>
      <w:r w:rsidR="008313F6" w:rsidRPr="002008C9">
        <w:rPr>
          <w:rFonts w:asciiTheme="minorHAnsi" w:hAnsiTheme="minorHAnsi"/>
          <w:sz w:val="26"/>
          <w:szCs w:val="26"/>
          <w:lang w:val="ro-RO"/>
        </w:rPr>
        <w:t xml:space="preserve"> Leg</w:t>
      </w:r>
      <w:r w:rsidR="0027416C" w:rsidRPr="002008C9">
        <w:rPr>
          <w:rFonts w:asciiTheme="minorHAnsi" w:hAnsiTheme="minorHAnsi"/>
          <w:sz w:val="26"/>
          <w:szCs w:val="26"/>
          <w:lang w:val="ro-RO"/>
        </w:rPr>
        <w:t>ea</w:t>
      </w:r>
      <w:r w:rsidR="008313F6" w:rsidRPr="002008C9">
        <w:rPr>
          <w:rFonts w:asciiTheme="minorHAnsi" w:hAnsiTheme="minorHAnsi"/>
          <w:sz w:val="26"/>
          <w:szCs w:val="26"/>
          <w:lang w:val="ro-RO"/>
        </w:rPr>
        <w:t xml:space="preserve"> nr. 218/2002 privind organizarea şi funcţionarea Poliţiei Române, republicată</w:t>
      </w:r>
      <w:r w:rsidR="0027416C" w:rsidRPr="002008C9">
        <w:rPr>
          <w:rFonts w:asciiTheme="minorHAnsi" w:hAnsiTheme="minorHAnsi"/>
          <w:sz w:val="26"/>
          <w:szCs w:val="26"/>
          <w:lang w:val="ro-RO"/>
        </w:rPr>
        <w:t xml:space="preserve"> cu modificările și completările ulterioare</w:t>
      </w:r>
      <w:r w:rsidR="002008C9">
        <w:rPr>
          <w:rFonts w:asciiTheme="minorHAnsi" w:hAnsiTheme="minorHAnsi"/>
          <w:sz w:val="26"/>
          <w:szCs w:val="26"/>
          <w:lang w:val="ro-RO"/>
        </w:rPr>
        <w:t>,</w:t>
      </w:r>
      <w:r w:rsidR="0027416C" w:rsidRPr="002008C9">
        <w:rPr>
          <w:rFonts w:eastAsiaTheme="minorHAnsi"/>
          <w:sz w:val="26"/>
          <w:szCs w:val="26"/>
          <w:lang w:val="ro-RO"/>
        </w:rPr>
        <w:t xml:space="preserve"> </w:t>
      </w:r>
      <w:r w:rsidR="0027416C" w:rsidRPr="002008C9">
        <w:rPr>
          <w:rFonts w:eastAsiaTheme="minorHAnsi"/>
          <w:i/>
          <w:sz w:val="26"/>
          <w:szCs w:val="26"/>
          <w:lang w:val="ro-RO"/>
        </w:rPr>
        <w:t>c</w:t>
      </w:r>
      <w:r w:rsidR="0027416C" w:rsidRPr="0027416C">
        <w:rPr>
          <w:rFonts w:asciiTheme="minorHAnsi" w:eastAsiaTheme="minorHAnsi" w:hAnsiTheme="minorHAnsi"/>
          <w:i/>
          <w:sz w:val="26"/>
          <w:szCs w:val="26"/>
          <w:lang w:val="ro-RO"/>
        </w:rPr>
        <w:t>heltuielile necesare pentru desfăşurarea activităţii autorităţii teritoriale de ordine publică se suportă din bugetul municipiului Bucureşti, respectiv din cel al judeţului.</w:t>
      </w:r>
      <w:r w:rsidR="00154103">
        <w:rPr>
          <w:rFonts w:asciiTheme="minorHAnsi" w:eastAsiaTheme="minorHAnsi" w:hAnsiTheme="minorHAnsi"/>
          <w:i/>
          <w:sz w:val="26"/>
          <w:szCs w:val="26"/>
          <w:lang w:val="ro-RO"/>
        </w:rPr>
        <w:t xml:space="preserve"> </w:t>
      </w:r>
    </w:p>
    <w:p w:rsidR="008313F6" w:rsidRPr="002008C9" w:rsidRDefault="006424FB" w:rsidP="008313F6">
      <w:pPr>
        <w:jc w:val="both"/>
        <w:rPr>
          <w:rFonts w:asciiTheme="minorHAnsi" w:hAnsiTheme="minorHAnsi"/>
          <w:sz w:val="26"/>
          <w:szCs w:val="26"/>
          <w:lang w:val="ro-RO"/>
        </w:rPr>
      </w:pPr>
      <w:r>
        <w:rPr>
          <w:rFonts w:asciiTheme="minorHAnsi" w:hAnsiTheme="minorHAnsi"/>
          <w:sz w:val="26"/>
          <w:szCs w:val="26"/>
          <w:lang w:val="ro-RO"/>
        </w:rPr>
        <w:t>În vederea repartizării unui autovehicul acestui organism,</w:t>
      </w:r>
      <w:r w:rsidR="00154103">
        <w:rPr>
          <w:rFonts w:asciiTheme="minorHAnsi" w:hAnsiTheme="minorHAnsi"/>
          <w:sz w:val="26"/>
          <w:szCs w:val="26"/>
          <w:lang w:val="ro-RO"/>
        </w:rPr>
        <w:t xml:space="preserve"> este nevoie de </w:t>
      </w:r>
      <w:r w:rsidR="00C06D6E">
        <w:rPr>
          <w:rFonts w:asciiTheme="minorHAnsi" w:hAnsiTheme="minorHAnsi"/>
          <w:sz w:val="26"/>
          <w:szCs w:val="26"/>
          <w:lang w:val="ro-RO"/>
        </w:rPr>
        <w:t xml:space="preserve">modificarea </w:t>
      </w:r>
      <w:r w:rsidR="00C06D6E" w:rsidRPr="002008C9">
        <w:rPr>
          <w:rFonts w:asciiTheme="minorHAnsi" w:hAnsiTheme="minorHAnsi"/>
          <w:sz w:val="26"/>
          <w:szCs w:val="26"/>
          <w:lang w:val="ro-RO"/>
        </w:rPr>
        <w:t xml:space="preserve">art. 2 al Hotărârii Consiliului Judeţean Harghita nr. 210/2010 privind stabilirea </w:t>
      </w:r>
      <w:r w:rsidR="00C06D6E" w:rsidRPr="00FA1FAC">
        <w:rPr>
          <w:rFonts w:asciiTheme="minorHAnsi" w:hAnsiTheme="minorHAnsi"/>
          <w:sz w:val="26"/>
          <w:szCs w:val="26"/>
          <w:lang w:val="ro-RO"/>
        </w:rPr>
        <w:t>normativelor de cheltuieli pentru dotarea cu autovehicule și a cotelor lunare de carburanți pentru autovehiculele din dotarea Consiliului Judeţean Harghita, cu modificările și completările ulterioare</w:t>
      </w:r>
      <w:r w:rsidR="00C06D6E">
        <w:rPr>
          <w:rFonts w:asciiTheme="minorHAnsi" w:hAnsiTheme="minorHAnsi"/>
          <w:sz w:val="26"/>
          <w:szCs w:val="26"/>
          <w:lang w:val="ro-RO"/>
        </w:rPr>
        <w:t>.</w:t>
      </w:r>
    </w:p>
    <w:p w:rsidR="00F23D0A" w:rsidRPr="002008C9" w:rsidRDefault="00C06D6E" w:rsidP="008313F6">
      <w:pPr>
        <w:jc w:val="both"/>
        <w:rPr>
          <w:rFonts w:asciiTheme="minorHAnsi" w:hAnsiTheme="minorHAnsi" w:cs="Calibri"/>
          <w:sz w:val="26"/>
          <w:szCs w:val="26"/>
          <w:lang w:val="ro-RO"/>
        </w:rPr>
      </w:pPr>
      <w:r>
        <w:rPr>
          <w:rFonts w:asciiTheme="minorHAnsi" w:hAnsiTheme="minorHAnsi"/>
          <w:sz w:val="26"/>
          <w:szCs w:val="26"/>
          <w:lang w:val="ro-RO"/>
        </w:rPr>
        <w:t>P</w:t>
      </w:r>
      <w:r w:rsidR="003C6BBC">
        <w:rPr>
          <w:rFonts w:asciiTheme="minorHAnsi" w:hAnsiTheme="minorHAnsi"/>
          <w:sz w:val="26"/>
          <w:szCs w:val="26"/>
          <w:lang w:val="ro-RO"/>
        </w:rPr>
        <w:t>rin prezentul proiect de hotărâre propunem</w:t>
      </w:r>
      <w:r>
        <w:rPr>
          <w:rFonts w:asciiTheme="minorHAnsi" w:hAnsiTheme="minorHAnsi"/>
          <w:sz w:val="26"/>
          <w:szCs w:val="26"/>
          <w:lang w:val="ro-RO"/>
        </w:rPr>
        <w:t xml:space="preserve"> spre aprobare</w:t>
      </w:r>
      <w:r w:rsidR="003C6BBC">
        <w:rPr>
          <w:rFonts w:asciiTheme="minorHAnsi" w:hAnsiTheme="minorHAnsi"/>
          <w:sz w:val="26"/>
          <w:szCs w:val="26"/>
          <w:lang w:val="ro-RO"/>
        </w:rPr>
        <w:t xml:space="preserve"> </w:t>
      </w:r>
      <w:r>
        <w:rPr>
          <w:rFonts w:asciiTheme="minorHAnsi" w:hAnsiTheme="minorHAnsi"/>
          <w:sz w:val="26"/>
          <w:szCs w:val="26"/>
          <w:lang w:val="ro-RO"/>
        </w:rPr>
        <w:t xml:space="preserve">modificarea </w:t>
      </w:r>
      <w:r w:rsidRPr="002008C9">
        <w:rPr>
          <w:rFonts w:asciiTheme="minorHAnsi" w:hAnsiTheme="minorHAnsi"/>
          <w:sz w:val="26"/>
          <w:szCs w:val="26"/>
          <w:lang w:val="ro-RO"/>
        </w:rPr>
        <w:t>art. 2 al Hotărârii Consiliului Judeţean Harghita nr. 210/2010</w:t>
      </w:r>
      <w:r>
        <w:rPr>
          <w:rFonts w:asciiTheme="minorHAnsi" w:hAnsiTheme="minorHAnsi"/>
          <w:sz w:val="26"/>
          <w:szCs w:val="26"/>
          <w:lang w:val="ro-RO"/>
        </w:rPr>
        <w:t>,</w:t>
      </w:r>
      <w:r w:rsidRPr="002008C9">
        <w:rPr>
          <w:rFonts w:asciiTheme="minorHAnsi" w:hAnsiTheme="minorHAnsi"/>
          <w:sz w:val="26"/>
          <w:szCs w:val="26"/>
          <w:lang w:val="ro-RO"/>
        </w:rPr>
        <w:t xml:space="preserve"> </w:t>
      </w:r>
      <w:r w:rsidR="00D30F46">
        <w:rPr>
          <w:rFonts w:asciiTheme="minorHAnsi" w:hAnsiTheme="minorHAnsi"/>
          <w:sz w:val="26"/>
          <w:szCs w:val="26"/>
          <w:lang w:val="ro-RO"/>
        </w:rPr>
        <w:t>cu</w:t>
      </w:r>
      <w:r w:rsidR="003C6BBC">
        <w:rPr>
          <w:rFonts w:asciiTheme="minorHAnsi" w:hAnsiTheme="minorHAnsi"/>
          <w:sz w:val="26"/>
          <w:szCs w:val="26"/>
          <w:lang w:val="ro-RO"/>
        </w:rPr>
        <w:t xml:space="preserve"> următorul cuprins:</w:t>
      </w:r>
      <w:r w:rsidR="00FA1FAC" w:rsidRPr="00FA1FAC">
        <w:rPr>
          <w:rFonts w:asciiTheme="minorHAnsi" w:hAnsiTheme="minorHAnsi"/>
          <w:sz w:val="26"/>
          <w:szCs w:val="26"/>
          <w:lang w:val="ro-RO"/>
        </w:rPr>
        <w:t xml:space="preserve"> </w:t>
      </w:r>
      <w:r w:rsidR="00F23D0A" w:rsidRPr="002008C9">
        <w:rPr>
          <w:rFonts w:asciiTheme="minorHAnsi" w:hAnsiTheme="minorHAnsi"/>
          <w:sz w:val="26"/>
          <w:szCs w:val="26"/>
          <w:lang w:val="ro-RO"/>
        </w:rPr>
        <w:t>„</w:t>
      </w:r>
      <w:r w:rsidR="00F23D0A" w:rsidRPr="002008C9">
        <w:rPr>
          <w:rFonts w:asciiTheme="minorHAnsi" w:hAnsiTheme="minorHAnsi"/>
          <w:i/>
          <w:sz w:val="26"/>
          <w:szCs w:val="26"/>
          <w:lang w:val="ro-RO"/>
        </w:rPr>
        <w:t xml:space="preserve">Distribuirea autovehiculelor în vederea utilizării de aparatul de specialitate al Consiliului Judeţean Harghita </w:t>
      </w:r>
      <w:r w:rsidR="00F45639">
        <w:rPr>
          <w:rFonts w:asciiTheme="minorHAnsi" w:hAnsiTheme="minorHAnsi"/>
          <w:i/>
          <w:sz w:val="26"/>
          <w:szCs w:val="26"/>
          <w:lang w:val="ro-RO"/>
        </w:rPr>
        <w:t xml:space="preserve">și </w:t>
      </w:r>
      <w:r w:rsidR="00F45639" w:rsidRPr="0027416C">
        <w:rPr>
          <w:rFonts w:asciiTheme="minorHAnsi" w:eastAsiaTheme="minorHAnsi" w:hAnsiTheme="minorHAnsi"/>
          <w:i/>
          <w:sz w:val="26"/>
          <w:szCs w:val="26"/>
          <w:lang w:val="ro-RO"/>
        </w:rPr>
        <w:t xml:space="preserve">pentru desfăşurarea activităţii </w:t>
      </w:r>
      <w:r w:rsidR="003C6BBC">
        <w:rPr>
          <w:rFonts w:asciiTheme="minorHAnsi" w:eastAsiaTheme="minorHAnsi" w:hAnsiTheme="minorHAnsi"/>
          <w:i/>
          <w:sz w:val="26"/>
          <w:szCs w:val="26"/>
          <w:lang w:val="ro-RO"/>
        </w:rPr>
        <w:t>A</w:t>
      </w:r>
      <w:r w:rsidR="00F45639" w:rsidRPr="0027416C">
        <w:rPr>
          <w:rFonts w:asciiTheme="minorHAnsi" w:eastAsiaTheme="minorHAnsi" w:hAnsiTheme="minorHAnsi"/>
          <w:i/>
          <w:sz w:val="26"/>
          <w:szCs w:val="26"/>
          <w:lang w:val="ro-RO"/>
        </w:rPr>
        <w:t xml:space="preserve">utorităţii </w:t>
      </w:r>
      <w:r w:rsidR="003C6BBC">
        <w:rPr>
          <w:rFonts w:asciiTheme="minorHAnsi" w:eastAsiaTheme="minorHAnsi" w:hAnsiTheme="minorHAnsi"/>
          <w:i/>
          <w:sz w:val="26"/>
          <w:szCs w:val="26"/>
          <w:lang w:val="ro-RO"/>
        </w:rPr>
        <w:t>T</w:t>
      </w:r>
      <w:r w:rsidR="00F45639" w:rsidRPr="0027416C">
        <w:rPr>
          <w:rFonts w:asciiTheme="minorHAnsi" w:eastAsiaTheme="minorHAnsi" w:hAnsiTheme="minorHAnsi"/>
          <w:i/>
          <w:sz w:val="26"/>
          <w:szCs w:val="26"/>
          <w:lang w:val="ro-RO"/>
        </w:rPr>
        <w:t xml:space="preserve">eritoriale de </w:t>
      </w:r>
      <w:r w:rsidR="003C6BBC">
        <w:rPr>
          <w:rFonts w:asciiTheme="minorHAnsi" w:eastAsiaTheme="minorHAnsi" w:hAnsiTheme="minorHAnsi"/>
          <w:i/>
          <w:sz w:val="26"/>
          <w:szCs w:val="26"/>
          <w:lang w:val="ro-RO"/>
        </w:rPr>
        <w:t>O</w:t>
      </w:r>
      <w:r w:rsidR="00F45639" w:rsidRPr="0027416C">
        <w:rPr>
          <w:rFonts w:asciiTheme="minorHAnsi" w:eastAsiaTheme="minorHAnsi" w:hAnsiTheme="minorHAnsi"/>
          <w:i/>
          <w:sz w:val="26"/>
          <w:szCs w:val="26"/>
          <w:lang w:val="ro-RO"/>
        </w:rPr>
        <w:t xml:space="preserve">rdine </w:t>
      </w:r>
      <w:r w:rsidR="003C6BBC">
        <w:rPr>
          <w:rFonts w:asciiTheme="minorHAnsi" w:eastAsiaTheme="minorHAnsi" w:hAnsiTheme="minorHAnsi"/>
          <w:i/>
          <w:sz w:val="26"/>
          <w:szCs w:val="26"/>
          <w:lang w:val="ro-RO"/>
        </w:rPr>
        <w:t>P</w:t>
      </w:r>
      <w:r w:rsidR="00F45639" w:rsidRPr="0027416C">
        <w:rPr>
          <w:rFonts w:asciiTheme="minorHAnsi" w:eastAsiaTheme="minorHAnsi" w:hAnsiTheme="minorHAnsi"/>
          <w:i/>
          <w:sz w:val="26"/>
          <w:szCs w:val="26"/>
          <w:lang w:val="ro-RO"/>
        </w:rPr>
        <w:t xml:space="preserve">ublică </w:t>
      </w:r>
      <w:r w:rsidR="003C6BBC">
        <w:rPr>
          <w:rFonts w:asciiTheme="minorHAnsi" w:eastAsiaTheme="minorHAnsi" w:hAnsiTheme="minorHAnsi"/>
          <w:i/>
          <w:sz w:val="26"/>
          <w:szCs w:val="26"/>
          <w:lang w:val="ro-RO"/>
        </w:rPr>
        <w:t>Harghita</w:t>
      </w:r>
      <w:r w:rsidR="00D30F46">
        <w:rPr>
          <w:rFonts w:asciiTheme="minorHAnsi" w:eastAsiaTheme="minorHAnsi" w:hAnsiTheme="minorHAnsi"/>
          <w:i/>
          <w:sz w:val="26"/>
          <w:szCs w:val="26"/>
          <w:lang w:val="ro-RO"/>
        </w:rPr>
        <w:t>,</w:t>
      </w:r>
      <w:r w:rsidR="003C6BBC">
        <w:rPr>
          <w:rFonts w:asciiTheme="minorHAnsi" w:eastAsiaTheme="minorHAnsi" w:hAnsiTheme="minorHAnsi"/>
          <w:i/>
          <w:sz w:val="26"/>
          <w:szCs w:val="26"/>
          <w:lang w:val="ro-RO"/>
        </w:rPr>
        <w:t xml:space="preserve"> </w:t>
      </w:r>
      <w:r w:rsidR="00F23D0A" w:rsidRPr="002008C9">
        <w:rPr>
          <w:rFonts w:asciiTheme="minorHAnsi" w:hAnsiTheme="minorHAnsi"/>
          <w:i/>
          <w:sz w:val="26"/>
          <w:szCs w:val="26"/>
          <w:lang w:val="ro-RO"/>
        </w:rPr>
        <w:t>se face prin dispoziţie a preşedintelui Consiliului Judeţean Harghita</w:t>
      </w:r>
      <w:r w:rsidR="00F23D0A" w:rsidRPr="002008C9">
        <w:rPr>
          <w:rFonts w:asciiTheme="minorHAnsi" w:hAnsiTheme="minorHAnsi"/>
          <w:sz w:val="26"/>
          <w:szCs w:val="26"/>
          <w:lang w:val="ro-RO"/>
        </w:rPr>
        <w:t>”.</w:t>
      </w:r>
    </w:p>
    <w:p w:rsidR="000D4C65" w:rsidRPr="00D30F46" w:rsidRDefault="000D4C65" w:rsidP="000D4C65">
      <w:pPr>
        <w:spacing w:line="23" w:lineRule="atLeast"/>
        <w:ind w:left="737"/>
        <w:jc w:val="both"/>
        <w:rPr>
          <w:rFonts w:asciiTheme="minorHAnsi" w:hAnsiTheme="minorHAnsi"/>
          <w:b/>
          <w:sz w:val="26"/>
          <w:szCs w:val="26"/>
          <w:lang w:val="ro-RO"/>
        </w:rPr>
      </w:pPr>
    </w:p>
    <w:p w:rsidR="00D17A33" w:rsidRPr="002008C9" w:rsidRDefault="00C364D8" w:rsidP="00C364D8">
      <w:pPr>
        <w:tabs>
          <w:tab w:val="left" w:pos="1134"/>
          <w:tab w:val="left" w:pos="3420"/>
          <w:tab w:val="left" w:pos="6804"/>
        </w:tabs>
        <w:jc w:val="both"/>
        <w:rPr>
          <w:rFonts w:asciiTheme="minorHAnsi" w:hAnsiTheme="minorHAnsi"/>
          <w:sz w:val="26"/>
          <w:szCs w:val="26"/>
          <w:lang w:val="ro-RO"/>
        </w:rPr>
      </w:pPr>
      <w:r w:rsidRPr="002008C9">
        <w:rPr>
          <w:rFonts w:asciiTheme="minorHAnsi" w:hAnsiTheme="minorHAnsi"/>
          <w:sz w:val="26"/>
          <w:szCs w:val="26"/>
          <w:lang w:val="ro-RO"/>
        </w:rPr>
        <w:tab/>
      </w:r>
      <w:r w:rsidR="00D17A33" w:rsidRPr="002008C9">
        <w:rPr>
          <w:rFonts w:asciiTheme="minorHAnsi" w:hAnsiTheme="minorHAnsi"/>
          <w:sz w:val="26"/>
          <w:szCs w:val="26"/>
          <w:lang w:val="ro-RO"/>
        </w:rPr>
        <w:t>Birta Antal</w:t>
      </w:r>
      <w:r w:rsidR="00D17A33" w:rsidRPr="002008C9">
        <w:rPr>
          <w:rFonts w:asciiTheme="minorHAnsi" w:hAnsiTheme="minorHAnsi"/>
          <w:sz w:val="26"/>
          <w:szCs w:val="26"/>
          <w:lang w:val="ro-RO"/>
        </w:rPr>
        <w:tab/>
      </w:r>
      <w:r w:rsidR="00D17A33" w:rsidRPr="002008C9">
        <w:rPr>
          <w:rFonts w:asciiTheme="minorHAnsi" w:hAnsiTheme="minorHAnsi"/>
          <w:sz w:val="26"/>
          <w:szCs w:val="26"/>
          <w:lang w:val="ro-RO"/>
        </w:rPr>
        <w:tab/>
        <w:t xml:space="preserve">   </w:t>
      </w:r>
      <w:r w:rsidR="00243723">
        <w:rPr>
          <w:rFonts w:asciiTheme="minorHAnsi" w:hAnsiTheme="minorHAnsi"/>
          <w:sz w:val="26"/>
          <w:szCs w:val="26"/>
          <w:lang w:val="ro-RO"/>
        </w:rPr>
        <w:t>Kovács Zoltán</w:t>
      </w:r>
    </w:p>
    <w:p w:rsidR="00D17A33" w:rsidRPr="002008C9" w:rsidRDefault="00C364D8" w:rsidP="00C364D8">
      <w:pPr>
        <w:tabs>
          <w:tab w:val="left" w:pos="851"/>
          <w:tab w:val="left" w:pos="3420"/>
          <w:tab w:val="left" w:pos="6237"/>
        </w:tabs>
        <w:jc w:val="both"/>
        <w:rPr>
          <w:rFonts w:asciiTheme="minorHAnsi" w:hAnsiTheme="minorHAnsi"/>
          <w:sz w:val="26"/>
          <w:szCs w:val="26"/>
          <w:lang w:val="ro-RO"/>
        </w:rPr>
      </w:pPr>
      <w:r w:rsidRPr="002008C9">
        <w:rPr>
          <w:rFonts w:asciiTheme="minorHAnsi" w:hAnsiTheme="minorHAnsi"/>
          <w:sz w:val="26"/>
          <w:szCs w:val="26"/>
          <w:lang w:val="ro-RO"/>
        </w:rPr>
        <w:tab/>
      </w:r>
      <w:r w:rsidR="00D17A33" w:rsidRPr="002008C9">
        <w:rPr>
          <w:rFonts w:asciiTheme="minorHAnsi" w:hAnsiTheme="minorHAnsi"/>
          <w:sz w:val="26"/>
          <w:szCs w:val="26"/>
          <w:lang w:val="ro-RO"/>
        </w:rPr>
        <w:t>director general</w:t>
      </w:r>
      <w:r w:rsidR="00D17A33" w:rsidRPr="002008C9">
        <w:rPr>
          <w:rFonts w:asciiTheme="minorHAnsi" w:hAnsiTheme="minorHAnsi"/>
          <w:sz w:val="26"/>
          <w:szCs w:val="26"/>
          <w:lang w:val="ro-RO"/>
        </w:rPr>
        <w:tab/>
      </w:r>
      <w:r w:rsidR="00D17A33" w:rsidRPr="002008C9">
        <w:rPr>
          <w:rFonts w:asciiTheme="minorHAnsi" w:hAnsiTheme="minorHAnsi"/>
          <w:sz w:val="26"/>
          <w:szCs w:val="26"/>
          <w:lang w:val="ro-RO"/>
        </w:rPr>
        <w:tab/>
      </w:r>
      <w:r w:rsidR="00D17A33" w:rsidRPr="002008C9">
        <w:rPr>
          <w:rFonts w:asciiTheme="minorHAnsi" w:hAnsiTheme="minorHAnsi"/>
          <w:sz w:val="26"/>
          <w:szCs w:val="26"/>
          <w:lang w:val="ro-RO"/>
        </w:rPr>
        <w:tab/>
      </w:r>
      <w:r w:rsidR="00D17A33" w:rsidRPr="002008C9">
        <w:rPr>
          <w:rFonts w:asciiTheme="minorHAnsi" w:hAnsiTheme="minorHAnsi"/>
          <w:sz w:val="26"/>
          <w:szCs w:val="26"/>
          <w:lang w:val="ro-RO"/>
        </w:rPr>
        <w:tab/>
      </w:r>
      <w:r w:rsidR="00243723">
        <w:rPr>
          <w:rFonts w:asciiTheme="minorHAnsi" w:hAnsiTheme="minorHAnsi"/>
          <w:sz w:val="26"/>
          <w:szCs w:val="26"/>
          <w:lang w:val="ro-RO"/>
        </w:rPr>
        <w:t>consilier</w:t>
      </w:r>
    </w:p>
    <w:p w:rsidR="00D17A33" w:rsidRPr="002008C9" w:rsidRDefault="00D17A33" w:rsidP="00D17A33">
      <w:pPr>
        <w:tabs>
          <w:tab w:val="left" w:pos="1620"/>
          <w:tab w:val="left" w:pos="3600"/>
        </w:tabs>
        <w:jc w:val="both"/>
        <w:rPr>
          <w:rFonts w:asciiTheme="minorHAnsi" w:hAnsiTheme="minorHAnsi"/>
          <w:sz w:val="26"/>
          <w:szCs w:val="26"/>
          <w:lang w:val="ro-RO"/>
        </w:rPr>
      </w:pPr>
    </w:p>
    <w:p w:rsidR="007330D5" w:rsidRDefault="007330D5" w:rsidP="00D17A33">
      <w:pPr>
        <w:tabs>
          <w:tab w:val="left" w:pos="1620"/>
          <w:tab w:val="left" w:pos="3600"/>
        </w:tabs>
        <w:jc w:val="both"/>
        <w:rPr>
          <w:rFonts w:asciiTheme="minorHAnsi" w:hAnsiTheme="minorHAnsi"/>
          <w:sz w:val="26"/>
          <w:szCs w:val="26"/>
          <w:lang w:val="ro-RO"/>
        </w:rPr>
      </w:pPr>
    </w:p>
    <w:p w:rsidR="00D30F46" w:rsidRPr="002008C9" w:rsidRDefault="00D30F46" w:rsidP="00D17A33">
      <w:pPr>
        <w:tabs>
          <w:tab w:val="left" w:pos="1620"/>
          <w:tab w:val="left" w:pos="3600"/>
        </w:tabs>
        <w:jc w:val="both"/>
        <w:rPr>
          <w:rFonts w:asciiTheme="minorHAnsi" w:hAnsiTheme="minorHAnsi"/>
          <w:sz w:val="26"/>
          <w:szCs w:val="26"/>
          <w:lang w:val="ro-RO"/>
        </w:rPr>
      </w:pPr>
    </w:p>
    <w:p w:rsidR="00D17A33" w:rsidRDefault="00D17A33" w:rsidP="00D22D77">
      <w:pPr>
        <w:spacing w:after="80"/>
        <w:rPr>
          <w:rFonts w:asciiTheme="minorHAnsi" w:hAnsiTheme="minorHAnsi"/>
          <w:sz w:val="26"/>
          <w:szCs w:val="26"/>
          <w:lang w:val="ro-RO"/>
        </w:rPr>
      </w:pPr>
      <w:r w:rsidRPr="002008C9">
        <w:rPr>
          <w:rFonts w:asciiTheme="minorHAnsi" w:hAnsiTheme="minorHAnsi"/>
          <w:sz w:val="26"/>
          <w:szCs w:val="26"/>
          <w:lang w:val="ro-RO"/>
        </w:rPr>
        <w:t xml:space="preserve">Miercurea Ciuc, </w:t>
      </w:r>
      <w:r w:rsidR="003C6E28">
        <w:rPr>
          <w:rFonts w:asciiTheme="minorHAnsi" w:hAnsiTheme="minorHAnsi"/>
          <w:sz w:val="26"/>
          <w:szCs w:val="26"/>
          <w:lang w:val="ro-RO"/>
        </w:rPr>
        <w:t>19</w:t>
      </w:r>
      <w:r w:rsidRPr="002008C9">
        <w:rPr>
          <w:rFonts w:asciiTheme="minorHAnsi" w:hAnsiTheme="minorHAnsi"/>
          <w:sz w:val="26"/>
          <w:szCs w:val="26"/>
          <w:lang w:val="ro-RO"/>
        </w:rPr>
        <w:t>.</w:t>
      </w:r>
      <w:r w:rsidR="00C364D8" w:rsidRPr="002008C9">
        <w:rPr>
          <w:rFonts w:asciiTheme="minorHAnsi" w:hAnsiTheme="minorHAnsi"/>
          <w:sz w:val="26"/>
          <w:szCs w:val="26"/>
          <w:lang w:val="ro-RO"/>
        </w:rPr>
        <w:t>0</w:t>
      </w:r>
      <w:r w:rsidR="00243723">
        <w:rPr>
          <w:rFonts w:asciiTheme="minorHAnsi" w:hAnsiTheme="minorHAnsi"/>
          <w:sz w:val="26"/>
          <w:szCs w:val="26"/>
          <w:lang w:val="ro-RO"/>
        </w:rPr>
        <w:t>5</w:t>
      </w:r>
      <w:r w:rsidRPr="002008C9">
        <w:rPr>
          <w:rFonts w:asciiTheme="minorHAnsi" w:hAnsiTheme="minorHAnsi"/>
          <w:sz w:val="26"/>
          <w:szCs w:val="26"/>
          <w:lang w:val="ro-RO"/>
        </w:rPr>
        <w:t>.201</w:t>
      </w:r>
      <w:r w:rsidR="00D406DE" w:rsidRPr="002008C9">
        <w:rPr>
          <w:rFonts w:asciiTheme="minorHAnsi" w:hAnsiTheme="minorHAnsi"/>
          <w:sz w:val="26"/>
          <w:szCs w:val="26"/>
          <w:lang w:val="ro-RO"/>
        </w:rPr>
        <w:t>7</w:t>
      </w:r>
    </w:p>
    <w:p w:rsidR="00D30F46" w:rsidRPr="002008C9" w:rsidRDefault="00D30F46" w:rsidP="00D22D77">
      <w:pPr>
        <w:spacing w:after="80"/>
        <w:rPr>
          <w:rFonts w:asciiTheme="minorHAnsi" w:hAnsiTheme="minorHAnsi"/>
          <w:sz w:val="26"/>
          <w:szCs w:val="26"/>
          <w:lang w:val="ro-RO"/>
        </w:rPr>
      </w:pPr>
    </w:p>
    <w:p w:rsidR="00D17A33" w:rsidRPr="00F45639" w:rsidRDefault="00D17A33" w:rsidP="007330D5">
      <w:pPr>
        <w:tabs>
          <w:tab w:val="left" w:pos="3420"/>
        </w:tabs>
        <w:rPr>
          <w:rFonts w:asciiTheme="minorHAnsi" w:hAnsiTheme="minorHAnsi"/>
          <w:sz w:val="20"/>
          <w:szCs w:val="20"/>
          <w:lang w:val="ro-RO"/>
        </w:rPr>
      </w:pPr>
      <w:r w:rsidRPr="00F45639">
        <w:rPr>
          <w:rFonts w:asciiTheme="minorHAnsi" w:hAnsiTheme="minorHAnsi"/>
          <w:sz w:val="20"/>
          <w:szCs w:val="20"/>
          <w:lang w:val="ro-RO"/>
        </w:rPr>
        <w:t>KZ/</w:t>
      </w:r>
      <w:proofErr w:type="spellStart"/>
      <w:r w:rsidRPr="00F45639">
        <w:rPr>
          <w:rFonts w:asciiTheme="minorHAnsi" w:hAnsiTheme="minorHAnsi"/>
          <w:sz w:val="20"/>
          <w:szCs w:val="20"/>
          <w:lang w:val="ro-RO"/>
        </w:rPr>
        <w:t>KZ</w:t>
      </w:r>
      <w:proofErr w:type="spellEnd"/>
      <w:r w:rsidRPr="00F45639">
        <w:rPr>
          <w:rFonts w:asciiTheme="minorHAnsi" w:hAnsiTheme="minorHAnsi"/>
          <w:sz w:val="20"/>
          <w:szCs w:val="20"/>
          <w:lang w:val="ro-RO"/>
        </w:rPr>
        <w:t xml:space="preserve"> 1 ex</w:t>
      </w:r>
    </w:p>
    <w:sectPr w:rsidR="00D17A33" w:rsidRPr="00F45639" w:rsidSect="00D22D77">
      <w:pgSz w:w="11907" w:h="16840" w:code="9"/>
      <w:pgMar w:top="1134" w:right="1134" w:bottom="964" w:left="1418" w:header="709" w:footer="709"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5A3E26"/>
    <w:multiLevelType w:val="hybridMultilevel"/>
    <w:tmpl w:val="8DEAF47A"/>
    <w:lvl w:ilvl="0" w:tplc="5CBE4E5C">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nsid w:val="0C217CC5"/>
    <w:multiLevelType w:val="hybridMultilevel"/>
    <w:tmpl w:val="104A2530"/>
    <w:lvl w:ilvl="0" w:tplc="FD74F356">
      <w:start w:val="1"/>
      <w:numFmt w:val="bullet"/>
      <w:lvlText w:val=""/>
      <w:lvlJc w:val="left"/>
      <w:pPr>
        <w:ind w:left="1176" w:hanging="360"/>
      </w:pPr>
      <w:rPr>
        <w:rFonts w:ascii="Symbol" w:hAnsi="Symbol" w:hint="default"/>
        <w:b/>
        <w:i w:val="0"/>
        <w:sz w:val="24"/>
      </w:rPr>
    </w:lvl>
    <w:lvl w:ilvl="1" w:tplc="04180003" w:tentative="1">
      <w:start w:val="1"/>
      <w:numFmt w:val="bullet"/>
      <w:lvlText w:val="o"/>
      <w:lvlJc w:val="left"/>
      <w:pPr>
        <w:ind w:left="1536" w:hanging="360"/>
      </w:pPr>
      <w:rPr>
        <w:rFonts w:ascii="Courier New" w:hAnsi="Courier New" w:cs="Courier New" w:hint="default"/>
      </w:rPr>
    </w:lvl>
    <w:lvl w:ilvl="2" w:tplc="04180005" w:tentative="1">
      <w:start w:val="1"/>
      <w:numFmt w:val="bullet"/>
      <w:lvlText w:val=""/>
      <w:lvlJc w:val="left"/>
      <w:pPr>
        <w:ind w:left="2256" w:hanging="360"/>
      </w:pPr>
      <w:rPr>
        <w:rFonts w:ascii="Wingdings" w:hAnsi="Wingdings" w:hint="default"/>
      </w:rPr>
    </w:lvl>
    <w:lvl w:ilvl="3" w:tplc="04180001" w:tentative="1">
      <w:start w:val="1"/>
      <w:numFmt w:val="bullet"/>
      <w:lvlText w:val=""/>
      <w:lvlJc w:val="left"/>
      <w:pPr>
        <w:ind w:left="2976" w:hanging="360"/>
      </w:pPr>
      <w:rPr>
        <w:rFonts w:ascii="Symbol" w:hAnsi="Symbol" w:hint="default"/>
      </w:rPr>
    </w:lvl>
    <w:lvl w:ilvl="4" w:tplc="04180003" w:tentative="1">
      <w:start w:val="1"/>
      <w:numFmt w:val="bullet"/>
      <w:lvlText w:val="o"/>
      <w:lvlJc w:val="left"/>
      <w:pPr>
        <w:ind w:left="3696" w:hanging="360"/>
      </w:pPr>
      <w:rPr>
        <w:rFonts w:ascii="Courier New" w:hAnsi="Courier New" w:cs="Courier New" w:hint="default"/>
      </w:rPr>
    </w:lvl>
    <w:lvl w:ilvl="5" w:tplc="04180005" w:tentative="1">
      <w:start w:val="1"/>
      <w:numFmt w:val="bullet"/>
      <w:lvlText w:val=""/>
      <w:lvlJc w:val="left"/>
      <w:pPr>
        <w:ind w:left="4416" w:hanging="360"/>
      </w:pPr>
      <w:rPr>
        <w:rFonts w:ascii="Wingdings" w:hAnsi="Wingdings" w:hint="default"/>
      </w:rPr>
    </w:lvl>
    <w:lvl w:ilvl="6" w:tplc="04180001" w:tentative="1">
      <w:start w:val="1"/>
      <w:numFmt w:val="bullet"/>
      <w:lvlText w:val=""/>
      <w:lvlJc w:val="left"/>
      <w:pPr>
        <w:ind w:left="5136" w:hanging="360"/>
      </w:pPr>
      <w:rPr>
        <w:rFonts w:ascii="Symbol" w:hAnsi="Symbol" w:hint="default"/>
      </w:rPr>
    </w:lvl>
    <w:lvl w:ilvl="7" w:tplc="04180003" w:tentative="1">
      <w:start w:val="1"/>
      <w:numFmt w:val="bullet"/>
      <w:lvlText w:val="o"/>
      <w:lvlJc w:val="left"/>
      <w:pPr>
        <w:ind w:left="5856" w:hanging="360"/>
      </w:pPr>
      <w:rPr>
        <w:rFonts w:ascii="Courier New" w:hAnsi="Courier New" w:cs="Courier New" w:hint="default"/>
      </w:rPr>
    </w:lvl>
    <w:lvl w:ilvl="8" w:tplc="04180005" w:tentative="1">
      <w:start w:val="1"/>
      <w:numFmt w:val="bullet"/>
      <w:lvlText w:val=""/>
      <w:lvlJc w:val="left"/>
      <w:pPr>
        <w:ind w:left="6576"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87"/>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evenAndOddHeaders/>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5153"/>
    <w:rsid w:val="0000264D"/>
    <w:rsid w:val="000041AF"/>
    <w:rsid w:val="00007104"/>
    <w:rsid w:val="00007CF3"/>
    <w:rsid w:val="00026BCC"/>
    <w:rsid w:val="00041CE7"/>
    <w:rsid w:val="00043CBB"/>
    <w:rsid w:val="000454E7"/>
    <w:rsid w:val="00045A35"/>
    <w:rsid w:val="00054E10"/>
    <w:rsid w:val="00055737"/>
    <w:rsid w:val="00061722"/>
    <w:rsid w:val="00067733"/>
    <w:rsid w:val="00071AAC"/>
    <w:rsid w:val="0007552F"/>
    <w:rsid w:val="00080DF3"/>
    <w:rsid w:val="00081BE8"/>
    <w:rsid w:val="00082A3D"/>
    <w:rsid w:val="00094B8D"/>
    <w:rsid w:val="000A2D62"/>
    <w:rsid w:val="000A5153"/>
    <w:rsid w:val="000B706B"/>
    <w:rsid w:val="000C2C06"/>
    <w:rsid w:val="000C4328"/>
    <w:rsid w:val="000D4C65"/>
    <w:rsid w:val="00101280"/>
    <w:rsid w:val="00111D8B"/>
    <w:rsid w:val="00116BE5"/>
    <w:rsid w:val="00135895"/>
    <w:rsid w:val="00143B2E"/>
    <w:rsid w:val="00154103"/>
    <w:rsid w:val="00163CF2"/>
    <w:rsid w:val="001778DE"/>
    <w:rsid w:val="00190197"/>
    <w:rsid w:val="00190366"/>
    <w:rsid w:val="00192818"/>
    <w:rsid w:val="001A438D"/>
    <w:rsid w:val="001A4FA4"/>
    <w:rsid w:val="001C69F1"/>
    <w:rsid w:val="001D6550"/>
    <w:rsid w:val="001F22C0"/>
    <w:rsid w:val="002008C9"/>
    <w:rsid w:val="00201181"/>
    <w:rsid w:val="00210390"/>
    <w:rsid w:val="00214166"/>
    <w:rsid w:val="00243723"/>
    <w:rsid w:val="00246DA8"/>
    <w:rsid w:val="002549D4"/>
    <w:rsid w:val="00261252"/>
    <w:rsid w:val="002708AE"/>
    <w:rsid w:val="0027416C"/>
    <w:rsid w:val="00282463"/>
    <w:rsid w:val="002916F9"/>
    <w:rsid w:val="00294904"/>
    <w:rsid w:val="00295C9B"/>
    <w:rsid w:val="002A7708"/>
    <w:rsid w:val="002B2BD3"/>
    <w:rsid w:val="002B79C3"/>
    <w:rsid w:val="002D2233"/>
    <w:rsid w:val="002E2A81"/>
    <w:rsid w:val="00303403"/>
    <w:rsid w:val="0031057E"/>
    <w:rsid w:val="00321810"/>
    <w:rsid w:val="003231B0"/>
    <w:rsid w:val="0032547E"/>
    <w:rsid w:val="00330ADF"/>
    <w:rsid w:val="00331EED"/>
    <w:rsid w:val="00340E97"/>
    <w:rsid w:val="00347401"/>
    <w:rsid w:val="00351C4E"/>
    <w:rsid w:val="00352981"/>
    <w:rsid w:val="00354695"/>
    <w:rsid w:val="00355DB1"/>
    <w:rsid w:val="00370A80"/>
    <w:rsid w:val="00376395"/>
    <w:rsid w:val="0037675F"/>
    <w:rsid w:val="00383EFD"/>
    <w:rsid w:val="003927B1"/>
    <w:rsid w:val="003A284C"/>
    <w:rsid w:val="003A529D"/>
    <w:rsid w:val="003B2008"/>
    <w:rsid w:val="003B39F4"/>
    <w:rsid w:val="003B5EB1"/>
    <w:rsid w:val="003B6516"/>
    <w:rsid w:val="003C6BBC"/>
    <w:rsid w:val="003C6E28"/>
    <w:rsid w:val="003D06D9"/>
    <w:rsid w:val="003D4EBB"/>
    <w:rsid w:val="003D54E6"/>
    <w:rsid w:val="003E2F23"/>
    <w:rsid w:val="003F026A"/>
    <w:rsid w:val="003F1106"/>
    <w:rsid w:val="003F4098"/>
    <w:rsid w:val="003F4DA2"/>
    <w:rsid w:val="004038BA"/>
    <w:rsid w:val="0040624B"/>
    <w:rsid w:val="00410636"/>
    <w:rsid w:val="00425BBF"/>
    <w:rsid w:val="00425C50"/>
    <w:rsid w:val="00431525"/>
    <w:rsid w:val="004414AA"/>
    <w:rsid w:val="004524A7"/>
    <w:rsid w:val="00453BB9"/>
    <w:rsid w:val="00456127"/>
    <w:rsid w:val="00466E11"/>
    <w:rsid w:val="00473995"/>
    <w:rsid w:val="0048009C"/>
    <w:rsid w:val="00480CE5"/>
    <w:rsid w:val="00481DA7"/>
    <w:rsid w:val="0049287B"/>
    <w:rsid w:val="004A0E2B"/>
    <w:rsid w:val="004A21EF"/>
    <w:rsid w:val="004B5445"/>
    <w:rsid w:val="004C2F0B"/>
    <w:rsid w:val="004C6299"/>
    <w:rsid w:val="004D1CFA"/>
    <w:rsid w:val="004E647D"/>
    <w:rsid w:val="004F3FC0"/>
    <w:rsid w:val="005042FD"/>
    <w:rsid w:val="00504ABD"/>
    <w:rsid w:val="00507BBB"/>
    <w:rsid w:val="00516EE5"/>
    <w:rsid w:val="00522464"/>
    <w:rsid w:val="0054347F"/>
    <w:rsid w:val="00544638"/>
    <w:rsid w:val="00544ABE"/>
    <w:rsid w:val="00556D44"/>
    <w:rsid w:val="005817D0"/>
    <w:rsid w:val="00590B20"/>
    <w:rsid w:val="005957FE"/>
    <w:rsid w:val="005976A0"/>
    <w:rsid w:val="005C3825"/>
    <w:rsid w:val="005D510C"/>
    <w:rsid w:val="005D68F3"/>
    <w:rsid w:val="005D751D"/>
    <w:rsid w:val="005D7EC9"/>
    <w:rsid w:val="005E5B19"/>
    <w:rsid w:val="005E6BFC"/>
    <w:rsid w:val="005E7F90"/>
    <w:rsid w:val="005F05E3"/>
    <w:rsid w:val="005F5772"/>
    <w:rsid w:val="00611EE3"/>
    <w:rsid w:val="00612473"/>
    <w:rsid w:val="00614956"/>
    <w:rsid w:val="00621553"/>
    <w:rsid w:val="00625B74"/>
    <w:rsid w:val="00627E58"/>
    <w:rsid w:val="00630DC4"/>
    <w:rsid w:val="00640FE2"/>
    <w:rsid w:val="006424FB"/>
    <w:rsid w:val="00644086"/>
    <w:rsid w:val="00644AAD"/>
    <w:rsid w:val="00657DCC"/>
    <w:rsid w:val="0066475B"/>
    <w:rsid w:val="00667E8B"/>
    <w:rsid w:val="00671D7B"/>
    <w:rsid w:val="006A0C20"/>
    <w:rsid w:val="006A5683"/>
    <w:rsid w:val="006A7CD0"/>
    <w:rsid w:val="006B5627"/>
    <w:rsid w:val="006C0BD8"/>
    <w:rsid w:val="006C5831"/>
    <w:rsid w:val="006C72EA"/>
    <w:rsid w:val="006D73EC"/>
    <w:rsid w:val="006E246C"/>
    <w:rsid w:val="006E50AE"/>
    <w:rsid w:val="006E7719"/>
    <w:rsid w:val="00700C71"/>
    <w:rsid w:val="00702CCC"/>
    <w:rsid w:val="0070360D"/>
    <w:rsid w:val="007050F8"/>
    <w:rsid w:val="00732350"/>
    <w:rsid w:val="007330D5"/>
    <w:rsid w:val="0073605D"/>
    <w:rsid w:val="0073789C"/>
    <w:rsid w:val="007470B7"/>
    <w:rsid w:val="00747768"/>
    <w:rsid w:val="00751283"/>
    <w:rsid w:val="00751E57"/>
    <w:rsid w:val="007531E1"/>
    <w:rsid w:val="00757FF8"/>
    <w:rsid w:val="007707C1"/>
    <w:rsid w:val="00772979"/>
    <w:rsid w:val="00773151"/>
    <w:rsid w:val="0077623E"/>
    <w:rsid w:val="00783C29"/>
    <w:rsid w:val="0079248F"/>
    <w:rsid w:val="007942E2"/>
    <w:rsid w:val="007B4D66"/>
    <w:rsid w:val="007B5DD3"/>
    <w:rsid w:val="007D2166"/>
    <w:rsid w:val="007E0974"/>
    <w:rsid w:val="007E29C4"/>
    <w:rsid w:val="00800B71"/>
    <w:rsid w:val="0080156B"/>
    <w:rsid w:val="00802FFD"/>
    <w:rsid w:val="00804010"/>
    <w:rsid w:val="00805B58"/>
    <w:rsid w:val="00805FE2"/>
    <w:rsid w:val="008151A5"/>
    <w:rsid w:val="00823ADA"/>
    <w:rsid w:val="00830A01"/>
    <w:rsid w:val="008313F6"/>
    <w:rsid w:val="0083169B"/>
    <w:rsid w:val="00843157"/>
    <w:rsid w:val="008539B2"/>
    <w:rsid w:val="00864041"/>
    <w:rsid w:val="008666D4"/>
    <w:rsid w:val="00872161"/>
    <w:rsid w:val="008778FA"/>
    <w:rsid w:val="00887416"/>
    <w:rsid w:val="008922C2"/>
    <w:rsid w:val="0089652C"/>
    <w:rsid w:val="008A3725"/>
    <w:rsid w:val="008B50CA"/>
    <w:rsid w:val="008C26EF"/>
    <w:rsid w:val="008C4436"/>
    <w:rsid w:val="008D126D"/>
    <w:rsid w:val="008E2A26"/>
    <w:rsid w:val="008E50C0"/>
    <w:rsid w:val="008E7CD4"/>
    <w:rsid w:val="0090131C"/>
    <w:rsid w:val="00907DEB"/>
    <w:rsid w:val="009137A3"/>
    <w:rsid w:val="00914DC2"/>
    <w:rsid w:val="009259DD"/>
    <w:rsid w:val="009353CD"/>
    <w:rsid w:val="00935CDD"/>
    <w:rsid w:val="0093757A"/>
    <w:rsid w:val="00947DEC"/>
    <w:rsid w:val="009512EC"/>
    <w:rsid w:val="0096334F"/>
    <w:rsid w:val="009674BB"/>
    <w:rsid w:val="00967895"/>
    <w:rsid w:val="00971F38"/>
    <w:rsid w:val="009839EB"/>
    <w:rsid w:val="009D00F7"/>
    <w:rsid w:val="009E33C7"/>
    <w:rsid w:val="009E7532"/>
    <w:rsid w:val="00A05867"/>
    <w:rsid w:val="00A101B5"/>
    <w:rsid w:val="00A10E63"/>
    <w:rsid w:val="00A15D6B"/>
    <w:rsid w:val="00A24DFE"/>
    <w:rsid w:val="00A27EC3"/>
    <w:rsid w:val="00A37D13"/>
    <w:rsid w:val="00A44EE2"/>
    <w:rsid w:val="00A45B12"/>
    <w:rsid w:val="00A46DD5"/>
    <w:rsid w:val="00A54E41"/>
    <w:rsid w:val="00A63115"/>
    <w:rsid w:val="00A76AD6"/>
    <w:rsid w:val="00A84D53"/>
    <w:rsid w:val="00A84F57"/>
    <w:rsid w:val="00A91C60"/>
    <w:rsid w:val="00AA0D5A"/>
    <w:rsid w:val="00AA4F20"/>
    <w:rsid w:val="00AB1EFA"/>
    <w:rsid w:val="00AB2479"/>
    <w:rsid w:val="00AB6298"/>
    <w:rsid w:val="00AC294C"/>
    <w:rsid w:val="00AC4F23"/>
    <w:rsid w:val="00AE1F9A"/>
    <w:rsid w:val="00AE42FB"/>
    <w:rsid w:val="00AF300F"/>
    <w:rsid w:val="00B013EE"/>
    <w:rsid w:val="00B129B2"/>
    <w:rsid w:val="00B42B9C"/>
    <w:rsid w:val="00B56A41"/>
    <w:rsid w:val="00B63F72"/>
    <w:rsid w:val="00B6697A"/>
    <w:rsid w:val="00B93839"/>
    <w:rsid w:val="00BA24C4"/>
    <w:rsid w:val="00BA5656"/>
    <w:rsid w:val="00BA7CED"/>
    <w:rsid w:val="00BC2A29"/>
    <w:rsid w:val="00BC5D22"/>
    <w:rsid w:val="00BE1D5D"/>
    <w:rsid w:val="00BE2467"/>
    <w:rsid w:val="00BE690B"/>
    <w:rsid w:val="00C06D6E"/>
    <w:rsid w:val="00C17C3D"/>
    <w:rsid w:val="00C364D8"/>
    <w:rsid w:val="00C45619"/>
    <w:rsid w:val="00C62BC4"/>
    <w:rsid w:val="00C65F44"/>
    <w:rsid w:val="00C75873"/>
    <w:rsid w:val="00C76DD1"/>
    <w:rsid w:val="00CA0127"/>
    <w:rsid w:val="00CA35FE"/>
    <w:rsid w:val="00CA7388"/>
    <w:rsid w:val="00CB3218"/>
    <w:rsid w:val="00CC19DE"/>
    <w:rsid w:val="00CC62E4"/>
    <w:rsid w:val="00CC780C"/>
    <w:rsid w:val="00CD0121"/>
    <w:rsid w:val="00CD02A9"/>
    <w:rsid w:val="00CD4BBD"/>
    <w:rsid w:val="00CD6CF2"/>
    <w:rsid w:val="00CD79AC"/>
    <w:rsid w:val="00CE0DB5"/>
    <w:rsid w:val="00CF01FB"/>
    <w:rsid w:val="00CF1BFB"/>
    <w:rsid w:val="00CF2867"/>
    <w:rsid w:val="00D05683"/>
    <w:rsid w:val="00D13D0A"/>
    <w:rsid w:val="00D146F3"/>
    <w:rsid w:val="00D15CBF"/>
    <w:rsid w:val="00D17A33"/>
    <w:rsid w:val="00D22D77"/>
    <w:rsid w:val="00D25C01"/>
    <w:rsid w:val="00D30F46"/>
    <w:rsid w:val="00D406DE"/>
    <w:rsid w:val="00D42ADD"/>
    <w:rsid w:val="00D573C1"/>
    <w:rsid w:val="00D63AF4"/>
    <w:rsid w:val="00D6726C"/>
    <w:rsid w:val="00D77FEA"/>
    <w:rsid w:val="00D91778"/>
    <w:rsid w:val="00D93D62"/>
    <w:rsid w:val="00DB2B2B"/>
    <w:rsid w:val="00DB2C42"/>
    <w:rsid w:val="00DB5963"/>
    <w:rsid w:val="00DC0D4A"/>
    <w:rsid w:val="00DC120F"/>
    <w:rsid w:val="00DC58AD"/>
    <w:rsid w:val="00DD2B73"/>
    <w:rsid w:val="00DE4D9A"/>
    <w:rsid w:val="00DE5CEC"/>
    <w:rsid w:val="00DE67A4"/>
    <w:rsid w:val="00DF24AF"/>
    <w:rsid w:val="00DF3DA2"/>
    <w:rsid w:val="00DF4EDA"/>
    <w:rsid w:val="00E011C9"/>
    <w:rsid w:val="00E110E2"/>
    <w:rsid w:val="00E17042"/>
    <w:rsid w:val="00E435B6"/>
    <w:rsid w:val="00E53C32"/>
    <w:rsid w:val="00E6207A"/>
    <w:rsid w:val="00E659FD"/>
    <w:rsid w:val="00E74EF2"/>
    <w:rsid w:val="00E90FEB"/>
    <w:rsid w:val="00EA6392"/>
    <w:rsid w:val="00EA778D"/>
    <w:rsid w:val="00EC5328"/>
    <w:rsid w:val="00ED6782"/>
    <w:rsid w:val="00EE0FCB"/>
    <w:rsid w:val="00EE13EC"/>
    <w:rsid w:val="00EE373A"/>
    <w:rsid w:val="00EE484F"/>
    <w:rsid w:val="00EF7B6E"/>
    <w:rsid w:val="00F004C0"/>
    <w:rsid w:val="00F060DA"/>
    <w:rsid w:val="00F23D0A"/>
    <w:rsid w:val="00F45639"/>
    <w:rsid w:val="00F53089"/>
    <w:rsid w:val="00F766D4"/>
    <w:rsid w:val="00F778FA"/>
    <w:rsid w:val="00F82EA1"/>
    <w:rsid w:val="00F876D3"/>
    <w:rsid w:val="00F920BC"/>
    <w:rsid w:val="00F940ED"/>
    <w:rsid w:val="00FA1FAC"/>
    <w:rsid w:val="00FB1E22"/>
    <w:rsid w:val="00FB256C"/>
    <w:rsid w:val="00FB541F"/>
    <w:rsid w:val="00FC34E9"/>
    <w:rsid w:val="00FD25C1"/>
    <w:rsid w:val="00FD60D9"/>
    <w:rsid w:val="00FD6859"/>
    <w:rsid w:val="00FE2B34"/>
    <w:rsid w:val="00FE37FD"/>
    <w:rsid w:val="00FE47CA"/>
    <w:rsid w:val="00FE6197"/>
    <w:rsid w:val="00FF3AA8"/>
    <w:rsid w:val="00FF5013"/>
    <w:rsid w:val="00FF5EA5"/>
    <w:rsid w:val="00FF6946"/>
    <w:rsid w:val="00FF6BD3"/>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44ABE"/>
    <w:rPr>
      <w:sz w:val="24"/>
      <w:szCs w:val="24"/>
      <w:lang w:val="en-US" w:eastAsia="en-US"/>
    </w:rPr>
  </w:style>
  <w:style w:type="paragraph" w:styleId="Heading1">
    <w:name w:val="heading 1"/>
    <w:basedOn w:val="Normal"/>
    <w:next w:val="Normal"/>
    <w:qFormat/>
    <w:rsid w:val="00F060DA"/>
    <w:pPr>
      <w:keepNext/>
      <w:jc w:val="both"/>
      <w:outlineLvl w:val="0"/>
    </w:pPr>
    <w:rPr>
      <w:sz w:val="28"/>
      <w:szCs w:val="20"/>
      <w:lang w:val="ro-RO"/>
    </w:rPr>
  </w:style>
  <w:style w:type="paragraph" w:styleId="Heading2">
    <w:name w:val="heading 2"/>
    <w:basedOn w:val="Normal"/>
    <w:next w:val="Normal"/>
    <w:qFormat/>
    <w:rsid w:val="00F060DA"/>
    <w:pPr>
      <w:keepNext/>
      <w:jc w:val="both"/>
      <w:outlineLvl w:val="1"/>
    </w:pPr>
    <w:rPr>
      <w:b/>
      <w:sz w:val="28"/>
      <w:szCs w:val="20"/>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630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71AAC"/>
    <w:pPr>
      <w:ind w:left="720"/>
      <w:contextualSpacing/>
    </w:pPr>
  </w:style>
  <w:style w:type="paragraph" w:styleId="BalloonText">
    <w:name w:val="Balloon Text"/>
    <w:basedOn w:val="Normal"/>
    <w:link w:val="BalloonTextChar"/>
    <w:rsid w:val="00F876D3"/>
    <w:rPr>
      <w:rFonts w:ascii="Tahoma" w:hAnsi="Tahoma" w:cs="Tahoma"/>
      <w:sz w:val="16"/>
      <w:szCs w:val="16"/>
    </w:rPr>
  </w:style>
  <w:style w:type="character" w:customStyle="1" w:styleId="BalloonTextChar">
    <w:name w:val="Balloon Text Char"/>
    <w:basedOn w:val="DefaultParagraphFont"/>
    <w:link w:val="BalloonText"/>
    <w:rsid w:val="00F876D3"/>
    <w:rPr>
      <w:rFonts w:ascii="Tahoma" w:hAnsi="Tahoma" w:cs="Tahoma"/>
      <w:sz w:val="16"/>
      <w:szCs w:val="16"/>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44ABE"/>
    <w:rPr>
      <w:sz w:val="24"/>
      <w:szCs w:val="24"/>
      <w:lang w:val="en-US" w:eastAsia="en-US"/>
    </w:rPr>
  </w:style>
  <w:style w:type="paragraph" w:styleId="Heading1">
    <w:name w:val="heading 1"/>
    <w:basedOn w:val="Normal"/>
    <w:next w:val="Normal"/>
    <w:qFormat/>
    <w:rsid w:val="00F060DA"/>
    <w:pPr>
      <w:keepNext/>
      <w:jc w:val="both"/>
      <w:outlineLvl w:val="0"/>
    </w:pPr>
    <w:rPr>
      <w:sz w:val="28"/>
      <w:szCs w:val="20"/>
      <w:lang w:val="ro-RO"/>
    </w:rPr>
  </w:style>
  <w:style w:type="paragraph" w:styleId="Heading2">
    <w:name w:val="heading 2"/>
    <w:basedOn w:val="Normal"/>
    <w:next w:val="Normal"/>
    <w:qFormat/>
    <w:rsid w:val="00F060DA"/>
    <w:pPr>
      <w:keepNext/>
      <w:jc w:val="both"/>
      <w:outlineLvl w:val="1"/>
    </w:pPr>
    <w:rPr>
      <w:b/>
      <w:sz w:val="28"/>
      <w:szCs w:val="20"/>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630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71AAC"/>
    <w:pPr>
      <w:ind w:left="720"/>
      <w:contextualSpacing/>
    </w:pPr>
  </w:style>
  <w:style w:type="paragraph" w:styleId="BalloonText">
    <w:name w:val="Balloon Text"/>
    <w:basedOn w:val="Normal"/>
    <w:link w:val="BalloonTextChar"/>
    <w:rsid w:val="00F876D3"/>
    <w:rPr>
      <w:rFonts w:ascii="Tahoma" w:hAnsi="Tahoma" w:cs="Tahoma"/>
      <w:sz w:val="16"/>
      <w:szCs w:val="16"/>
    </w:rPr>
  </w:style>
  <w:style w:type="character" w:customStyle="1" w:styleId="BalloonTextChar">
    <w:name w:val="Balloon Text Char"/>
    <w:basedOn w:val="DefaultParagraphFont"/>
    <w:link w:val="BalloonText"/>
    <w:rsid w:val="00F876D3"/>
    <w:rPr>
      <w:rFonts w:ascii="Tahoma" w:hAnsi="Tahoma" w:cs="Tahoma"/>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8946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73B86-5A09-41FE-8473-AF81D824B4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1091</TotalTime>
  <Pages>1</Pages>
  <Words>370</Words>
  <Characters>2147</Characters>
  <Application>Microsoft Office Word</Application>
  <DocSecurity>0</DocSecurity>
  <Lines>17</Lines>
  <Paragraphs>5</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ROMÂNIA</vt:lpstr>
      <vt:lpstr>ROMÂNIA</vt:lpstr>
    </vt:vector>
  </TitlesOfParts>
  <Company>Cons. Jud. Harghita</Company>
  <LinksUpToDate>false</LinksUpToDate>
  <CharactersWithSpaces>2512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ROMÂNIA</dc:title>
  <dc:creator>bagero</dc:creator>
  <cp:lastModifiedBy>Kovacs Zoltan</cp:lastModifiedBy>
  <cp:revision>21</cp:revision>
  <cp:lastPrinted>2017-05-03T05:18:00Z</cp:lastPrinted>
  <dcterms:created xsi:type="dcterms:W3CDTF">2016-02-02T07:48:00Z</dcterms:created>
  <dcterms:modified xsi:type="dcterms:W3CDTF">2017-05-19T12:39:00Z</dcterms:modified>
</cp:coreProperties>
</file>